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12D4F" w14:textId="77B5A40B" w:rsidR="00DE19DE" w:rsidRPr="006E1489" w:rsidRDefault="006E1489">
      <w:pPr>
        <w:rPr>
          <w:b/>
          <w:bCs/>
        </w:rPr>
      </w:pPr>
      <w:r w:rsidRPr="006E1489">
        <w:rPr>
          <w:b/>
          <w:bCs/>
        </w:rPr>
        <w:t>Sandy Hollow Virtual Field</w:t>
      </w:r>
      <w:r w:rsidR="009C0EEA">
        <w:rPr>
          <w:b/>
          <w:bCs/>
        </w:rPr>
        <w:t xml:space="preserve"> Geology</w:t>
      </w:r>
      <w:r w:rsidRPr="006E1489">
        <w:rPr>
          <w:b/>
          <w:bCs/>
        </w:rPr>
        <w:t xml:space="preserve"> Exercise</w:t>
      </w:r>
    </w:p>
    <w:p w14:paraId="37F805D6" w14:textId="522E1BAC" w:rsidR="006E1489" w:rsidRDefault="006E1489">
      <w:r>
        <w:t>Andrew K. Laskowski and Devon A. Orme, Department of Earth Sciences, Montana State University</w:t>
      </w:r>
    </w:p>
    <w:p w14:paraId="047091AB" w14:textId="0B7E2877" w:rsidR="006E1489" w:rsidRDefault="00B11F8B">
      <w:pPr>
        <w:rPr>
          <w:b/>
          <w:bCs/>
        </w:rPr>
      </w:pPr>
      <w:r>
        <w:rPr>
          <w:b/>
          <w:bCs/>
        </w:rPr>
        <w:t>Summary</w:t>
      </w:r>
    </w:p>
    <w:p w14:paraId="4BB3E64C" w14:textId="46A75726" w:rsidR="006E1489" w:rsidRDefault="006E1489">
      <w:r>
        <w:t xml:space="preserve">This is a Google Earth based virtual field exercise focused on Sandy Hollow, near Block Mountain and McCartney Mountain in southwest Montana. This is a classic field locality in the Montana portion of the Sevier fold-thrust belt. For more information on the area, the reader is referred to Chapter 6: Geology of Southwest Montana </w:t>
      </w:r>
      <w:r w:rsidRPr="006E1489">
        <w:rPr>
          <w:i/>
          <w:iCs/>
        </w:rPr>
        <w:t>in</w:t>
      </w:r>
      <w:r>
        <w:t xml:space="preserve"> </w:t>
      </w:r>
      <w:r w:rsidRPr="006E1489">
        <w:rPr>
          <w:u w:val="single"/>
        </w:rPr>
        <w:t>Guidebook to the Geology of Central and Southern Idaho</w:t>
      </w:r>
      <w:r>
        <w:t xml:space="preserve"> by Paul K. Link and William R. Hackett, </w:t>
      </w:r>
      <w:hyperlink r:id="rId4" w:history="1">
        <w:r w:rsidRPr="006E1489">
          <w:rPr>
            <w:rStyle w:val="Hyperlink"/>
          </w:rPr>
          <w:t>available as a PDF from the Idaho Geological Survey</w:t>
        </w:r>
      </w:hyperlink>
      <w:r>
        <w:t>.</w:t>
      </w:r>
    </w:p>
    <w:p w14:paraId="1CC715F0" w14:textId="4485E9E5" w:rsidR="006E1489" w:rsidRDefault="007B7BFE">
      <w:r>
        <w:t>Exercise 1 “Sandy Hollow: Stratigraphy” is a guided exploration of the Permian—Cretaceous stratigraphy at Sandy Hollow, including the Permian Phosphoria Formation, the Triassic Dinwoody Formation, the Cretaceous Kootenai Formation (members 1-4), and the Cretaceous Colorado Group</w:t>
      </w:r>
      <w:r w:rsidR="00D70007">
        <w:t xml:space="preserve"> (Blackleaf Formation)</w:t>
      </w:r>
      <w:r>
        <w:t>. Students are tasked with construction of a representative graphic log of these units based on geo-referenced YouTube videos and GigaPan images</w:t>
      </w:r>
      <w:r w:rsidR="00D70007">
        <w:t xml:space="preserve"> embedded in Google Earth</w:t>
      </w:r>
      <w:r>
        <w:t xml:space="preserve">. </w:t>
      </w:r>
    </w:p>
    <w:p w14:paraId="29F27601" w14:textId="33BCA314" w:rsidR="007B7BFE" w:rsidRDefault="007B7BFE">
      <w:r>
        <w:t>Exercise 2 “Sandy Hollow: Mapping” is a map project that tasks students with creating a hand-drawn geologic map of Sandy Hollow based on provided geo-located bedding measurements and rock unit identifications. Contact locations are informed by color changes that are clearly visible in Google Earth imagery. A</w:t>
      </w:r>
      <w:r w:rsidR="00D70007">
        <w:t xml:space="preserve">n embedded </w:t>
      </w:r>
      <w:r>
        <w:t xml:space="preserve">YouTube video introduction filmed on location is provided. </w:t>
      </w:r>
    </w:p>
    <w:p w14:paraId="6639CF6E" w14:textId="73CE94F8" w:rsidR="007B7BFE" w:rsidRDefault="007B7BFE">
      <w:pPr>
        <w:rPr>
          <w:rStyle w:val="texhtml"/>
          <w:rFonts w:cstheme="minorHAnsi"/>
        </w:rPr>
      </w:pPr>
      <w:r>
        <w:t>Exercise 3 “Sandy Hollow: Structural Analysis” is a stereonet-based project that asks students to compare the orientation of cleavage with the orientation of the axial plane of a major fold in Sandy Hollow. Students create two stereonets, one showing cleavage orientations as poles and another showing bedding orientations, the fold axis, and the orientation of the axial plane (</w:t>
      </w:r>
      <w:r w:rsidRPr="007B7BFE">
        <w:rPr>
          <w:rStyle w:val="texhtml"/>
          <w:rFonts w:cstheme="minorHAnsi"/>
        </w:rPr>
        <w:t>π-diagram</w:t>
      </w:r>
      <w:r>
        <w:rPr>
          <w:rStyle w:val="texhtml"/>
          <w:rFonts w:cstheme="minorHAnsi"/>
        </w:rPr>
        <w:t xml:space="preserve">). This process requires synthesis of provided structural measurements and the geologic map (specifically, the axial trace) generated by the students in Exercise 2. Exercise 3 was informed by a MS thesis by Elizabeth A. Helmke at Montana State University, </w:t>
      </w:r>
      <w:hyperlink r:id="rId5" w:history="1">
        <w:r w:rsidRPr="007B7BFE">
          <w:rPr>
            <w:rStyle w:val="Hyperlink"/>
            <w:rFonts w:cstheme="minorHAnsi"/>
          </w:rPr>
          <w:t>available as a PDF here</w:t>
        </w:r>
      </w:hyperlink>
      <w:r>
        <w:rPr>
          <w:rStyle w:val="texhtml"/>
          <w:rFonts w:cstheme="minorHAnsi"/>
        </w:rPr>
        <w:t xml:space="preserve">. </w:t>
      </w:r>
    </w:p>
    <w:p w14:paraId="5735DABD" w14:textId="522E8D10" w:rsidR="004F2ED8" w:rsidRDefault="004F2ED8">
      <w:pPr>
        <w:rPr>
          <w:rStyle w:val="texhtml"/>
          <w:rFonts w:cstheme="minorHAnsi"/>
          <w:b/>
          <w:bCs/>
        </w:rPr>
      </w:pPr>
      <w:r w:rsidRPr="004F2ED8">
        <w:rPr>
          <w:rStyle w:val="texhtml"/>
          <w:rFonts w:cstheme="minorHAnsi"/>
          <w:b/>
          <w:bCs/>
        </w:rPr>
        <w:t>Intended Audience</w:t>
      </w:r>
    </w:p>
    <w:p w14:paraId="5EE68E4E" w14:textId="787BE72C" w:rsidR="004F2ED8" w:rsidRDefault="004F2ED8">
      <w:pPr>
        <w:rPr>
          <w:rStyle w:val="texhtml"/>
          <w:rFonts w:cstheme="minorHAnsi"/>
        </w:rPr>
      </w:pPr>
      <w:r>
        <w:rPr>
          <w:rStyle w:val="texhtml"/>
          <w:rFonts w:cstheme="minorHAnsi"/>
        </w:rPr>
        <w:t xml:space="preserve">Upper-division undergraduate Geology students. </w:t>
      </w:r>
    </w:p>
    <w:p w14:paraId="4209430D" w14:textId="515B2BFE" w:rsidR="004F2ED8" w:rsidRDefault="004F2ED8" w:rsidP="004F2ED8">
      <w:pPr>
        <w:rPr>
          <w:rStyle w:val="texhtml"/>
          <w:rFonts w:cstheme="minorHAnsi"/>
          <w:b/>
          <w:bCs/>
        </w:rPr>
      </w:pPr>
      <w:r>
        <w:rPr>
          <w:rStyle w:val="texhtml"/>
          <w:rFonts w:cstheme="minorHAnsi"/>
          <w:b/>
          <w:bCs/>
        </w:rPr>
        <w:t>Context</w:t>
      </w:r>
    </w:p>
    <w:p w14:paraId="44606B82" w14:textId="3ECCC3A2" w:rsidR="004F2ED8" w:rsidRDefault="004F2ED8">
      <w:pPr>
        <w:rPr>
          <w:rStyle w:val="texhtml"/>
          <w:rFonts w:cstheme="minorHAnsi"/>
        </w:rPr>
      </w:pPr>
      <w:r>
        <w:rPr>
          <w:rStyle w:val="texhtml"/>
          <w:rFonts w:cstheme="minorHAnsi"/>
        </w:rPr>
        <w:t xml:space="preserve">This series of three exercises is a virtual (i.e. web-based) version of a multi-day exercise conducted by Geology Field Camp students at Montana State University. The educational level of participants is upper-division undergraduate students who have completed their core courses in a Geology or Earth Science major. Students are expected to understand concepts of sedimentology and stratigraphy, structural geology, and field methods at the level of a senior undergraduate student. </w:t>
      </w:r>
      <w:r w:rsidR="00536147">
        <w:rPr>
          <w:rStyle w:val="texhtml"/>
          <w:rFonts w:cstheme="minorHAnsi"/>
        </w:rPr>
        <w:t>These courses (if offered) should be completed by students prior to attempting these exercises. Much of the background information is provided through videos and currently there are no transcripts of the videos. Hearing or vision-impaired students may need to be accommodated.</w:t>
      </w:r>
    </w:p>
    <w:p w14:paraId="3DCD56E7" w14:textId="6D084EAB" w:rsidR="00AC2CB5" w:rsidRPr="00AC2CB5" w:rsidRDefault="00AC2CB5">
      <w:pPr>
        <w:rPr>
          <w:rStyle w:val="texhtml"/>
          <w:rFonts w:cstheme="minorHAnsi"/>
          <w:b/>
          <w:bCs/>
        </w:rPr>
      </w:pPr>
      <w:r w:rsidRPr="00AC2CB5">
        <w:rPr>
          <w:rStyle w:val="texhtml"/>
          <w:rFonts w:cstheme="minorHAnsi"/>
          <w:b/>
          <w:bCs/>
        </w:rPr>
        <w:t>Design</w:t>
      </w:r>
    </w:p>
    <w:p w14:paraId="2119B5A1" w14:textId="01E30911" w:rsidR="00AC2CB5" w:rsidRDefault="00AC2CB5">
      <w:pPr>
        <w:rPr>
          <w:rStyle w:val="texhtml"/>
          <w:rFonts w:cstheme="minorHAnsi"/>
        </w:rPr>
      </w:pPr>
      <w:r>
        <w:rPr>
          <w:rStyle w:val="texhtml"/>
          <w:rFonts w:cstheme="minorHAnsi"/>
        </w:rPr>
        <w:t xml:space="preserve">This collection of exercises was designed to closely mimic the experience that students would have if they were conducted in the field. The key difference is that most of the data and observations are </w:t>
      </w:r>
      <w:r>
        <w:rPr>
          <w:rStyle w:val="texhtml"/>
          <w:rFonts w:cstheme="minorHAnsi"/>
        </w:rPr>
        <w:lastRenderedPageBreak/>
        <w:t xml:space="preserve">provided to students. In the stratigraphy exercise (Exercise 1), students are expected to identify and describe lithologies based on outcrop investigations conducted by the authors and communicated via YouTube videos. In Exercise 2, a collection of points with bedding measurements and rock unit identifications are provided. Students must apply their training to complete the map pattern with the help of the Google Earth Imagery. In Exercise 3, students are provided with cleavage measurements. If these exercises were conducted in the field, students would be expected to collect these data themselves, provided a more comprehensive training experience. </w:t>
      </w:r>
    </w:p>
    <w:p w14:paraId="7DDF8E9D" w14:textId="77575130" w:rsidR="00B11F8B" w:rsidRDefault="00B11F8B">
      <w:pPr>
        <w:rPr>
          <w:rStyle w:val="texhtml"/>
          <w:rFonts w:cstheme="minorHAnsi"/>
          <w:b/>
          <w:bCs/>
        </w:rPr>
      </w:pPr>
      <w:r>
        <w:rPr>
          <w:rStyle w:val="texhtml"/>
          <w:rFonts w:cstheme="minorHAnsi"/>
          <w:b/>
          <w:bCs/>
        </w:rPr>
        <w:t>Goals of the Activity of Assignment</w:t>
      </w:r>
    </w:p>
    <w:p w14:paraId="6BD2A455" w14:textId="709C4D24" w:rsidR="00B11F8B" w:rsidRDefault="00B11F8B">
      <w:pPr>
        <w:rPr>
          <w:rStyle w:val="texhtml"/>
          <w:rFonts w:cstheme="minorHAnsi"/>
        </w:rPr>
      </w:pPr>
      <w:r>
        <w:rPr>
          <w:rStyle w:val="texhtml"/>
          <w:rFonts w:cstheme="minorHAnsi"/>
        </w:rPr>
        <w:t>Concept/concepts goals: drafting graphic logs, interpreting depositional environments, linking lithologic observations to tectonics, geologic mapping, structural analysis, use of stereonet plots to conduct structural analysis, linking orientation data to tectonics.</w:t>
      </w:r>
    </w:p>
    <w:p w14:paraId="37484A34" w14:textId="64D3AD1E" w:rsidR="00B11F8B" w:rsidRDefault="00B11F8B">
      <w:pPr>
        <w:rPr>
          <w:rStyle w:val="texhtml"/>
          <w:rFonts w:cstheme="minorHAnsi"/>
        </w:rPr>
      </w:pPr>
      <w:r>
        <w:rPr>
          <w:rStyle w:val="texhtml"/>
          <w:rFonts w:cstheme="minorHAnsi"/>
        </w:rPr>
        <w:t xml:space="preserve">Higher order thinking skills: analysis of field observations including lithologic descriptions, structural data, and Google Earth imagery, outcrop interpretation, hypothesis testing relating to the comparison of fold axial plane and cleavage orientations. </w:t>
      </w:r>
    </w:p>
    <w:p w14:paraId="50D182AD" w14:textId="60C11EEA" w:rsidR="00B11F8B" w:rsidRPr="00B11F8B" w:rsidRDefault="00B11F8B">
      <w:pPr>
        <w:rPr>
          <w:rStyle w:val="texhtml"/>
          <w:rFonts w:cstheme="minorHAnsi"/>
        </w:rPr>
      </w:pPr>
      <w:r>
        <w:rPr>
          <w:rStyle w:val="texhtml"/>
          <w:rFonts w:cstheme="minorHAnsi"/>
        </w:rPr>
        <w:t xml:space="preserve">Other skills goals: Technical writing for write-up assignments, creation of professional-looking geologic maps, stereonets, and graphic logs, time management, independence, planning, data management, logistical skills including printing and scanning. </w:t>
      </w:r>
    </w:p>
    <w:p w14:paraId="41F37FA3" w14:textId="0B349653" w:rsidR="007B7BFE" w:rsidRDefault="00B11F8B">
      <w:pPr>
        <w:rPr>
          <w:rStyle w:val="texhtml"/>
          <w:rFonts w:cstheme="minorHAnsi"/>
          <w:b/>
          <w:bCs/>
        </w:rPr>
      </w:pPr>
      <w:r>
        <w:rPr>
          <w:rStyle w:val="texhtml"/>
          <w:rFonts w:cstheme="minorHAnsi"/>
          <w:b/>
          <w:bCs/>
        </w:rPr>
        <w:t>Activity Description and Teaching Materials</w:t>
      </w:r>
    </w:p>
    <w:p w14:paraId="369C39CF" w14:textId="6CCFE6F0" w:rsidR="007B7BFE" w:rsidRDefault="007B7BFE">
      <w:pPr>
        <w:rPr>
          <w:rStyle w:val="texhtml"/>
          <w:rFonts w:cstheme="minorHAnsi"/>
        </w:rPr>
      </w:pPr>
      <w:r>
        <w:rPr>
          <w:rStyle w:val="texhtml"/>
          <w:rFonts w:cstheme="minorHAnsi"/>
        </w:rPr>
        <w:t>Each Exercise is a stand-alone KML file that is best viewed in the online version of Google Earth. This program runs in the freely available Firefox and Chrome browsers. If using Chrome, web page preferences will have to be modified to allow “Insecure Content”</w:t>
      </w:r>
      <w:r w:rsidR="00951CCA">
        <w:rPr>
          <w:rStyle w:val="texhtml"/>
          <w:rFonts w:cstheme="minorHAnsi"/>
        </w:rPr>
        <w:t xml:space="preserve"> so that the embedded Gigapan photos load correctly.</w:t>
      </w:r>
      <w:r w:rsidR="00552AAA">
        <w:rPr>
          <w:rStyle w:val="texhtml"/>
          <w:rFonts w:cstheme="minorHAnsi"/>
        </w:rPr>
        <w:t xml:space="preserve"> Alternatively, there is a hyperlink provided to view the original Gigapan source.</w:t>
      </w:r>
      <w:r w:rsidR="00951CCA">
        <w:rPr>
          <w:rStyle w:val="texhtml"/>
          <w:rFonts w:cstheme="minorHAnsi"/>
        </w:rPr>
        <w:t xml:space="preserve"> To launch each exercise, navigate to Google Earth in your web browser (earth.google.com). Click on the “hamburger menu” at the top left of the screen and select “Projects”. Under Projects, click the button for “New Project” and select “Import KML file from computer”. </w:t>
      </w:r>
      <w:r w:rsidR="009D6EC2">
        <w:rPr>
          <w:rStyle w:val="texhtml"/>
          <w:rFonts w:cstheme="minorHAnsi"/>
        </w:rPr>
        <w:t xml:space="preserve">Click “present” to view the information in the intended order. </w:t>
      </w:r>
      <w:r w:rsidR="00951CCA">
        <w:rPr>
          <w:rStyle w:val="texhtml"/>
          <w:rFonts w:cstheme="minorHAnsi"/>
        </w:rPr>
        <w:t xml:space="preserve">Instructions for each exercise are provided as a full screen slide within the Google Earth project (KML file). </w:t>
      </w:r>
      <w:r w:rsidR="00AC7CDA">
        <w:rPr>
          <w:rStyle w:val="texhtml"/>
          <w:rFonts w:cstheme="minorHAnsi"/>
        </w:rPr>
        <w:t>Supplementary files referenced in the instructions are provided in the zipped folder.</w:t>
      </w:r>
    </w:p>
    <w:p w14:paraId="1213839A" w14:textId="77777777" w:rsidR="00B11F8B" w:rsidRDefault="00B11F8B" w:rsidP="00B11F8B">
      <w:pPr>
        <w:rPr>
          <w:rFonts w:cstheme="minorHAnsi"/>
        </w:rPr>
      </w:pPr>
      <w:r>
        <w:rPr>
          <w:rFonts w:cstheme="minorHAnsi"/>
        </w:rPr>
        <w:t>This exercise consists of the following files, provided in a zipped folder</w:t>
      </w:r>
    </w:p>
    <w:p w14:paraId="11AC6CA9" w14:textId="77777777" w:rsidR="00B11F8B" w:rsidRDefault="00B11F8B" w:rsidP="00B11F8B">
      <w:pPr>
        <w:rPr>
          <w:rFonts w:cstheme="minorHAnsi"/>
        </w:rPr>
      </w:pPr>
      <w:r>
        <w:rPr>
          <w:rFonts w:cstheme="minorHAnsi"/>
        </w:rPr>
        <w:t>Folder: Exercise 1 Stratigraphy</w:t>
      </w:r>
    </w:p>
    <w:p w14:paraId="1ED14E56" w14:textId="77777777" w:rsidR="00B11F8B" w:rsidRDefault="00B11F8B" w:rsidP="00B11F8B">
      <w:pPr>
        <w:ind w:left="720"/>
        <w:rPr>
          <w:rFonts w:cstheme="minorHAnsi"/>
        </w:rPr>
      </w:pPr>
      <w:r w:rsidRPr="00FC7048">
        <w:rPr>
          <w:rFonts w:cstheme="minorHAnsi"/>
        </w:rPr>
        <w:t>Sandy Hollow Stratigraphy (Exercise 1)</w:t>
      </w:r>
      <w:r>
        <w:rPr>
          <w:rFonts w:cstheme="minorHAnsi"/>
        </w:rPr>
        <w:t>.kml contains instructions and geo-located YouTube videos and GigaPan photos</w:t>
      </w:r>
    </w:p>
    <w:p w14:paraId="5EB702E5" w14:textId="77777777" w:rsidR="00B11F8B" w:rsidRDefault="00B11F8B" w:rsidP="00B11F8B">
      <w:pPr>
        <w:ind w:left="720"/>
        <w:rPr>
          <w:rFonts w:cstheme="minorHAnsi"/>
        </w:rPr>
      </w:pPr>
      <w:r>
        <w:rPr>
          <w:rFonts w:cstheme="minorHAnsi"/>
        </w:rPr>
        <w:t>graphic_log_template.pdf is a template that students can print to create graphic logs</w:t>
      </w:r>
    </w:p>
    <w:p w14:paraId="2DF6FA3D" w14:textId="77777777" w:rsidR="00B11F8B" w:rsidRDefault="00B11F8B" w:rsidP="00B11F8B">
      <w:pPr>
        <w:ind w:left="720"/>
        <w:rPr>
          <w:rFonts w:cstheme="minorHAnsi"/>
        </w:rPr>
      </w:pPr>
      <w:r>
        <w:rPr>
          <w:rFonts w:cstheme="minorHAnsi"/>
        </w:rPr>
        <w:t>Example_Log_Symbols.pdf is an example of standard symbols and drafting techniques used in the creation of graphic logs.</w:t>
      </w:r>
    </w:p>
    <w:p w14:paraId="76EAB0FA" w14:textId="77777777" w:rsidR="00B11F8B" w:rsidRDefault="00B11F8B" w:rsidP="00B11F8B">
      <w:pPr>
        <w:rPr>
          <w:rFonts w:cstheme="minorHAnsi"/>
        </w:rPr>
      </w:pPr>
      <w:r>
        <w:rPr>
          <w:rFonts w:cstheme="minorHAnsi"/>
        </w:rPr>
        <w:t>Folder: Exercise 2 Mapping</w:t>
      </w:r>
    </w:p>
    <w:p w14:paraId="24945737" w14:textId="77777777" w:rsidR="00B11F8B" w:rsidRDefault="00B11F8B" w:rsidP="00B11F8B">
      <w:pPr>
        <w:ind w:left="720"/>
        <w:rPr>
          <w:rFonts w:cstheme="minorHAnsi"/>
        </w:rPr>
      </w:pPr>
      <w:r>
        <w:rPr>
          <w:rFonts w:cstheme="minorHAnsi"/>
        </w:rPr>
        <w:lastRenderedPageBreak/>
        <w:t>Sandy Hollow Mapping (Exercise 2).kml contains instructions, a geo-located YouTube video introduction, and a collection of 44 points with rock unit identifications and bedding measurements.</w:t>
      </w:r>
    </w:p>
    <w:p w14:paraId="69E29E23" w14:textId="77777777" w:rsidR="00B11F8B" w:rsidRDefault="00B11F8B" w:rsidP="00B11F8B">
      <w:pPr>
        <w:ind w:left="720"/>
        <w:rPr>
          <w:rFonts w:cstheme="minorHAnsi"/>
        </w:rPr>
      </w:pPr>
      <w:r>
        <w:rPr>
          <w:rFonts w:cstheme="minorHAnsi"/>
        </w:rPr>
        <w:t>MT_Block Mountain_topo_base.pdf is the topographic base map for this mapping exercise.</w:t>
      </w:r>
    </w:p>
    <w:p w14:paraId="35D997A8" w14:textId="77777777" w:rsidR="00B11F8B" w:rsidRDefault="00B11F8B" w:rsidP="00B11F8B">
      <w:pPr>
        <w:ind w:left="720"/>
        <w:rPr>
          <w:rFonts w:cstheme="minorHAnsi"/>
        </w:rPr>
      </w:pPr>
      <w:r>
        <w:rPr>
          <w:rFonts w:cstheme="minorHAnsi"/>
        </w:rPr>
        <w:t>Legend.pdf is a document with standard geologic map symbols and space for students to draft their own lithologic symbols for each map unit.</w:t>
      </w:r>
    </w:p>
    <w:p w14:paraId="779BD3EE" w14:textId="77777777" w:rsidR="00B11F8B" w:rsidRDefault="00B11F8B" w:rsidP="00B11F8B">
      <w:pPr>
        <w:rPr>
          <w:rFonts w:cstheme="minorHAnsi"/>
        </w:rPr>
      </w:pPr>
      <w:r>
        <w:rPr>
          <w:rFonts w:cstheme="minorHAnsi"/>
        </w:rPr>
        <w:t>Folder: Exercise 3 Structural Analysis</w:t>
      </w:r>
    </w:p>
    <w:p w14:paraId="301E51BD" w14:textId="77777777" w:rsidR="00B11F8B" w:rsidRDefault="00B11F8B" w:rsidP="00B11F8B">
      <w:pPr>
        <w:ind w:left="720"/>
        <w:rPr>
          <w:rFonts w:cstheme="minorHAnsi"/>
        </w:rPr>
      </w:pPr>
      <w:r w:rsidRPr="00F31A09">
        <w:rPr>
          <w:rFonts w:cstheme="minorHAnsi"/>
        </w:rPr>
        <w:t>Sandy Hollow Structural Analysis (Exercise 3)</w:t>
      </w:r>
      <w:r>
        <w:rPr>
          <w:rFonts w:cstheme="minorHAnsi"/>
        </w:rPr>
        <w:t>.kml contains instructions, a geo-located YouTube video, and geo-located cleavage measurements.</w:t>
      </w:r>
    </w:p>
    <w:p w14:paraId="1632984E" w14:textId="77777777" w:rsidR="00B11F8B" w:rsidRDefault="00B11F8B" w:rsidP="00B11F8B">
      <w:pPr>
        <w:ind w:left="720"/>
        <w:rPr>
          <w:rFonts w:cstheme="minorHAnsi"/>
        </w:rPr>
      </w:pPr>
      <w:r>
        <w:rPr>
          <w:rFonts w:cstheme="minorHAnsi"/>
        </w:rPr>
        <w:t>AllUnits_bedding.xls is an Excel table of all bedding measurements provided to students in Exercise 2.</w:t>
      </w:r>
    </w:p>
    <w:p w14:paraId="2E09973E" w14:textId="77777777" w:rsidR="00B11F8B" w:rsidRDefault="00B11F8B" w:rsidP="00B11F8B">
      <w:pPr>
        <w:ind w:left="720"/>
        <w:rPr>
          <w:rFonts w:cstheme="minorHAnsi"/>
        </w:rPr>
      </w:pPr>
      <w:r>
        <w:rPr>
          <w:rFonts w:cstheme="minorHAnsi"/>
        </w:rPr>
        <w:t>Kk2_cleavage.xls is an Excel table of the cleavage measurements from the Kootenai Formation, Member 2, which are also provided as part of the .kml.</w:t>
      </w:r>
    </w:p>
    <w:p w14:paraId="40FBF420" w14:textId="77777777" w:rsidR="00B11F8B" w:rsidRPr="005D4A02" w:rsidRDefault="00B11F8B" w:rsidP="00B11F8B">
      <w:pPr>
        <w:ind w:left="720"/>
        <w:rPr>
          <w:rFonts w:cstheme="minorHAnsi"/>
        </w:rPr>
      </w:pPr>
      <w:r w:rsidRPr="00F31A09">
        <w:rPr>
          <w:rFonts w:cstheme="minorHAnsi"/>
        </w:rPr>
        <w:t>lambert-equal-area-stereonet</w:t>
      </w:r>
      <w:r>
        <w:rPr>
          <w:rFonts w:cstheme="minorHAnsi"/>
        </w:rPr>
        <w:t xml:space="preserve">.pdf is a stereonet that students can print to draft their diagrams. </w:t>
      </w:r>
    </w:p>
    <w:p w14:paraId="01C628FF" w14:textId="5680A368" w:rsidR="00B11F8B" w:rsidRDefault="00B11F8B">
      <w:pPr>
        <w:rPr>
          <w:rStyle w:val="texhtml"/>
          <w:rFonts w:cstheme="minorHAnsi"/>
          <w:b/>
          <w:bCs/>
        </w:rPr>
      </w:pPr>
      <w:r w:rsidRPr="00B11F8B">
        <w:rPr>
          <w:rStyle w:val="texhtml"/>
          <w:rFonts w:cstheme="minorHAnsi"/>
          <w:b/>
          <w:bCs/>
        </w:rPr>
        <w:t>Technology Needs</w:t>
      </w:r>
    </w:p>
    <w:p w14:paraId="2009AE1E" w14:textId="74B4488C" w:rsidR="00B11F8B" w:rsidRDefault="00B11F8B">
      <w:pPr>
        <w:rPr>
          <w:rFonts w:cstheme="minorHAnsi"/>
        </w:rPr>
      </w:pPr>
      <w:r>
        <w:rPr>
          <w:rFonts w:cstheme="minorHAnsi"/>
        </w:rPr>
        <w:t>Students should have access to a</w:t>
      </w:r>
      <w:r w:rsidR="00AC7CDA">
        <w:rPr>
          <w:rFonts w:cstheme="minorHAnsi"/>
        </w:rPr>
        <w:t xml:space="preserve"> computer capable of running Google Earth online using a free web browser like Google Chrome or Firefox, a</w:t>
      </w:r>
      <w:r>
        <w:rPr>
          <w:rFonts w:cstheme="minorHAnsi"/>
        </w:rPr>
        <w:t xml:space="preserve"> printer, a method of scanning to .pdf, drafting pencils and pens, an eraser, colored pencils, tracing paper, and a thumb tack.</w:t>
      </w:r>
    </w:p>
    <w:p w14:paraId="435016EC" w14:textId="45843571" w:rsidR="00AC7CDA" w:rsidRDefault="00AC7CDA">
      <w:pPr>
        <w:rPr>
          <w:rFonts w:cstheme="minorHAnsi"/>
          <w:b/>
          <w:bCs/>
        </w:rPr>
      </w:pPr>
      <w:r w:rsidRPr="00AC7CDA">
        <w:rPr>
          <w:rFonts w:cstheme="minorHAnsi"/>
          <w:b/>
          <w:bCs/>
        </w:rPr>
        <w:t>Teaching Notes</w:t>
      </w:r>
    </w:p>
    <w:p w14:paraId="7C02FECC" w14:textId="366A62DA" w:rsidR="00AC7CDA" w:rsidRDefault="00AC7CDA">
      <w:pPr>
        <w:rPr>
          <w:rStyle w:val="texhtml"/>
          <w:rFonts w:cstheme="minorHAnsi"/>
        </w:rPr>
      </w:pPr>
      <w:r>
        <w:rPr>
          <w:rStyle w:val="texhtml"/>
          <w:rFonts w:cstheme="minorHAnsi"/>
        </w:rPr>
        <w:t>KML and supplementary files for each exercise can be distributed to students in a zipped folder or via Learning Management System course page. Video introductions or live tutorials in addition to those provided here may be helpful, but are not necessary.</w:t>
      </w:r>
    </w:p>
    <w:p w14:paraId="2A5F088F" w14:textId="4FF971C1" w:rsidR="00C202B4" w:rsidRPr="00AC7CDA" w:rsidRDefault="00C202B4">
      <w:pPr>
        <w:rPr>
          <w:rStyle w:val="texhtml"/>
          <w:rFonts w:cstheme="minorHAnsi"/>
        </w:rPr>
      </w:pPr>
      <w:r>
        <w:rPr>
          <w:rStyle w:val="texhtml"/>
          <w:rFonts w:cstheme="minorHAnsi"/>
        </w:rPr>
        <w:t xml:space="preserve">This collection of exercises can easily be modified. KML files are editable, so instructors can assess any changes they would like to make and edit the instructions accordingly. For a shorter experience, students can complete only Exercise 1, or Exercise 1 and 2. Exercise 3 depends on completion of Exercise 2. The instructions are written assuming that students will submit assignments to a folder on a LMS page. This text should be modified if a different submission method is preferred. </w:t>
      </w:r>
    </w:p>
    <w:p w14:paraId="06C5E85E" w14:textId="77777777" w:rsidR="000937E5" w:rsidRDefault="000937E5" w:rsidP="000937E5">
      <w:pPr>
        <w:rPr>
          <w:rStyle w:val="texhtml"/>
          <w:rFonts w:cstheme="minorHAnsi"/>
          <w:b/>
          <w:bCs/>
        </w:rPr>
      </w:pPr>
      <w:r w:rsidRPr="00AC2CB5">
        <w:rPr>
          <w:rStyle w:val="texhtml"/>
          <w:rFonts w:cstheme="minorHAnsi"/>
          <w:b/>
          <w:bCs/>
        </w:rPr>
        <w:t>Assessment and Evaluation</w:t>
      </w:r>
    </w:p>
    <w:p w14:paraId="0874E01A" w14:textId="04263B67" w:rsidR="000937E5" w:rsidRDefault="000937E5">
      <w:pPr>
        <w:rPr>
          <w:rStyle w:val="texhtml"/>
          <w:rFonts w:cstheme="minorHAnsi"/>
        </w:rPr>
      </w:pPr>
      <w:r>
        <w:rPr>
          <w:rStyle w:val="texhtml"/>
          <w:rFonts w:cstheme="minorHAnsi"/>
        </w:rPr>
        <w:t>Instructors are encouraged to complete these exercises along with the students. Then, student work can be assessed by comparing the student submissions to the work completed by the instructor. Students should be assessed based on whether they successfully interpreted and logged the stratigraphy (Exercise 1), applied geologic mapping skills and principles of geology to complete the geologic map (Exercise 2), and synthesized structural data to determine whether the cleavage and fold axial plane orientations are similar or different (Exercise 3). Published maps are available for the area, and links are provided below for relevant geological context.</w:t>
      </w:r>
    </w:p>
    <w:p w14:paraId="49C18EE5" w14:textId="6546CD32" w:rsidR="000937E5" w:rsidRDefault="00AC7CDA">
      <w:pPr>
        <w:rPr>
          <w:rStyle w:val="texhtml"/>
          <w:rFonts w:cstheme="minorHAnsi"/>
          <w:b/>
          <w:bCs/>
        </w:rPr>
      </w:pPr>
      <w:r>
        <w:rPr>
          <w:rStyle w:val="texhtml"/>
          <w:rFonts w:cstheme="minorHAnsi"/>
          <w:b/>
          <w:bCs/>
        </w:rPr>
        <w:t>Resources</w:t>
      </w:r>
    </w:p>
    <w:p w14:paraId="359BD445" w14:textId="5BB002CB" w:rsidR="005D4A02" w:rsidRDefault="005D4A02">
      <w:pPr>
        <w:rPr>
          <w:rStyle w:val="texhtml"/>
          <w:rFonts w:cstheme="minorHAnsi"/>
        </w:rPr>
      </w:pPr>
      <w:r>
        <w:rPr>
          <w:rStyle w:val="texhtml"/>
          <w:rFonts w:cstheme="minorHAnsi"/>
        </w:rPr>
        <w:lastRenderedPageBreak/>
        <w:t>Helmke, E. A., 2008, Structural Analysis of Cleavage at Sandy Hollow, McCartney Mountain Fold-and-Thrust Salient, Southwest Montana [M.Sc. thesis]: Bozeman, Montana State University, 131 p.</w:t>
      </w:r>
    </w:p>
    <w:p w14:paraId="37E9F592" w14:textId="7B779E1A" w:rsidR="00F31A09" w:rsidRPr="005D4A02" w:rsidRDefault="005D4A02" w:rsidP="00F31A09">
      <w:pPr>
        <w:rPr>
          <w:rFonts w:cstheme="minorHAnsi"/>
        </w:rPr>
      </w:pPr>
      <w:r w:rsidRPr="005D4A02">
        <w:rPr>
          <w:rStyle w:val="texhtml"/>
          <w:rFonts w:cstheme="minorHAnsi"/>
        </w:rPr>
        <w:t>Link, P. K. and Hackett, W. R., 1988, Guidebook to the Geology of Central and Southern Idaho, Moscow, Idaho, Idaho Geological Survey, 319 p.</w:t>
      </w:r>
    </w:p>
    <w:sectPr w:rsidR="00F31A09" w:rsidRPr="005D4A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489"/>
    <w:rsid w:val="000937E5"/>
    <w:rsid w:val="002F152E"/>
    <w:rsid w:val="004F2ED8"/>
    <w:rsid w:val="00536147"/>
    <w:rsid w:val="00552AAA"/>
    <w:rsid w:val="005D4A02"/>
    <w:rsid w:val="006E1489"/>
    <w:rsid w:val="007B7BFE"/>
    <w:rsid w:val="00951CCA"/>
    <w:rsid w:val="009C0EEA"/>
    <w:rsid w:val="009D6EC2"/>
    <w:rsid w:val="00AC2CB5"/>
    <w:rsid w:val="00AC7CDA"/>
    <w:rsid w:val="00B11F8B"/>
    <w:rsid w:val="00BC49FF"/>
    <w:rsid w:val="00C202B4"/>
    <w:rsid w:val="00D70007"/>
    <w:rsid w:val="00DE19DE"/>
    <w:rsid w:val="00F31A09"/>
    <w:rsid w:val="00FC7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2B202"/>
  <w15:chartTrackingRefBased/>
  <w15:docId w15:val="{50FFAF10-B9CA-4B8A-AC67-A80A33C93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1489"/>
    <w:rPr>
      <w:color w:val="0563C1" w:themeColor="hyperlink"/>
      <w:u w:val="single"/>
    </w:rPr>
  </w:style>
  <w:style w:type="character" w:styleId="UnresolvedMention">
    <w:name w:val="Unresolved Mention"/>
    <w:basedOn w:val="DefaultParagraphFont"/>
    <w:uiPriority w:val="99"/>
    <w:semiHidden/>
    <w:unhideWhenUsed/>
    <w:rsid w:val="006E1489"/>
    <w:rPr>
      <w:color w:val="605E5C"/>
      <w:shd w:val="clear" w:color="auto" w:fill="E1DFDD"/>
    </w:rPr>
  </w:style>
  <w:style w:type="character" w:customStyle="1" w:styleId="texhtml">
    <w:name w:val="texhtml"/>
    <w:basedOn w:val="DefaultParagraphFont"/>
    <w:rsid w:val="007B7BFE"/>
  </w:style>
  <w:style w:type="character" w:styleId="FollowedHyperlink">
    <w:name w:val="FollowedHyperlink"/>
    <w:basedOn w:val="DefaultParagraphFont"/>
    <w:uiPriority w:val="99"/>
    <w:semiHidden/>
    <w:unhideWhenUsed/>
    <w:rsid w:val="00951C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cholarworks.montana.edu/xmlui/handle/1/1458" TargetMode="External"/><Relationship Id="rId4" Type="http://schemas.openxmlformats.org/officeDocument/2006/relationships/hyperlink" Target="https://www.idahogeology.org/product/b-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Laskowski</dc:creator>
  <cp:keywords/>
  <dc:description/>
  <cp:lastModifiedBy>Laskowski, Andrew</cp:lastModifiedBy>
  <cp:revision>12</cp:revision>
  <dcterms:created xsi:type="dcterms:W3CDTF">2020-05-13T21:42:00Z</dcterms:created>
  <dcterms:modified xsi:type="dcterms:W3CDTF">2025-05-28T18:58:00Z</dcterms:modified>
</cp:coreProperties>
</file>